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A1E" w:rsidRPr="00CB4A1E" w:rsidRDefault="00CB4A1E" w:rsidP="00CB4A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98365"/>
      <w:bookmarkStart w:id="1" w:name="_GoBack"/>
      <w:bookmarkEnd w:id="1"/>
      <w:r w:rsidRPr="00CB4A1E">
        <w:rPr>
          <w:rFonts w:ascii="Times New Roman" w:hAnsi="Times New Roman" w:cs="Times New Roman"/>
          <w:b/>
          <w:sz w:val="24"/>
          <w:szCs w:val="24"/>
        </w:rPr>
        <w:t>IN THE UNITED STATES DISTRICT COURT</w:t>
      </w:r>
    </w:p>
    <w:p w:rsidR="00CB4A1E" w:rsidRPr="00CB4A1E" w:rsidRDefault="00CB4A1E" w:rsidP="00D665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A1E">
        <w:rPr>
          <w:rFonts w:ascii="Times New Roman" w:hAnsi="Times New Roman" w:cs="Times New Roman"/>
          <w:b/>
          <w:sz w:val="24"/>
          <w:szCs w:val="24"/>
        </w:rPr>
        <w:t>FOR THE EASTERN DISTRICT OF PENNSYLVANIA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B4A1E">
        <w:rPr>
          <w:rFonts w:ascii="Times New Roman" w:hAnsi="Times New Roman" w:cs="Times New Roman"/>
          <w:b/>
          <w:sz w:val="24"/>
          <w:szCs w:val="24"/>
        </w:rPr>
        <w:t>------------------------------------------------------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[Name],</w:t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  <w:r w:rsidRPr="00CB4A1E">
        <w:rPr>
          <w:rFonts w:ascii="Times New Roman" w:hAnsi="Times New Roman" w:cs="Times New Roman"/>
          <w:sz w:val="24"/>
          <w:szCs w:val="24"/>
        </w:rPr>
        <w:tab/>
        <w:t>Case No. _______________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  <w:r w:rsidRPr="00CB4A1E">
        <w:rPr>
          <w:rFonts w:ascii="Times New Roman" w:hAnsi="Times New Roman" w:cs="Times New Roman"/>
          <w:sz w:val="24"/>
          <w:szCs w:val="24"/>
        </w:rPr>
        <w:tab/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i/>
          <w:sz w:val="24"/>
          <w:szCs w:val="24"/>
        </w:rPr>
        <w:t>Plaintiff</w:t>
      </w:r>
      <w:r w:rsidRPr="00CB4A1E">
        <w:rPr>
          <w:rFonts w:ascii="Times New Roman" w:hAnsi="Times New Roman" w:cs="Times New Roman"/>
          <w:sz w:val="24"/>
          <w:szCs w:val="24"/>
        </w:rPr>
        <w:t>,</w:t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ab/>
        <w:t>v.</w:t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[Name],</w:t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</w:p>
    <w:p w:rsidR="00CB4A1E" w:rsidRPr="00CB4A1E" w:rsidRDefault="00CB4A1E" w:rsidP="00CB4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i/>
          <w:sz w:val="24"/>
          <w:szCs w:val="24"/>
        </w:rPr>
        <w:t>Defendant</w:t>
      </w:r>
      <w:r w:rsidRPr="00CB4A1E">
        <w:rPr>
          <w:rFonts w:ascii="Times New Roman" w:hAnsi="Times New Roman" w:cs="Times New Roman"/>
          <w:sz w:val="24"/>
          <w:szCs w:val="24"/>
        </w:rPr>
        <w:t>.</w:t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</w:r>
      <w:r w:rsidRPr="00CB4A1E">
        <w:rPr>
          <w:rFonts w:ascii="Times New Roman" w:hAnsi="Times New Roman" w:cs="Times New Roman"/>
          <w:sz w:val="24"/>
          <w:szCs w:val="24"/>
        </w:rPr>
        <w:tab/>
        <w:t>:</w:t>
      </w:r>
    </w:p>
    <w:p w:rsidR="00CB4A1E" w:rsidRPr="00CB4A1E" w:rsidRDefault="00CB4A1E" w:rsidP="00CB4A1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____________________________________:</w:t>
      </w:r>
    </w:p>
    <w:p w:rsidR="00D6654C" w:rsidRPr="00CB4A1E" w:rsidRDefault="00CB4A1E" w:rsidP="00D6654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PLAINTIFF’S </w:t>
      </w:r>
      <w:r w:rsidR="005F1247" w:rsidRPr="00CB4A1E">
        <w:rPr>
          <w:rFonts w:ascii="Times New Roman" w:hAnsi="Times New Roman" w:cs="Times New Roman"/>
          <w:b/>
          <w:i/>
          <w:sz w:val="24"/>
          <w:szCs w:val="24"/>
          <w:u w:val="single"/>
        </w:rPr>
        <w:t>MONELL</w:t>
      </w:r>
      <w:r w:rsidR="00D6654C" w:rsidRPr="00CB4A1E">
        <w:rPr>
          <w:rFonts w:ascii="Times New Roman" w:hAnsi="Times New Roman" w:cs="Times New Roman"/>
          <w:b/>
          <w:sz w:val="24"/>
          <w:szCs w:val="24"/>
          <w:u w:val="single"/>
        </w:rPr>
        <w:t xml:space="preserve"> CASE STATEMENT</w:t>
      </w:r>
    </w:p>
    <w:p w:rsidR="00D6654C" w:rsidRPr="00CB4A1E" w:rsidRDefault="00D6654C" w:rsidP="009B1195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List the Defendants and state the alleged misconduct and basis of liability of each Defendant.</w:t>
      </w:r>
    </w:p>
    <w:p w:rsidR="00D6654C" w:rsidRPr="00CB4A1E" w:rsidRDefault="00D6654C" w:rsidP="009B1195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List alleged wrongdoers, other than the Defendants listed above, and state the alleged misconduct of each wrongdoer.</w:t>
      </w:r>
    </w:p>
    <w:p w:rsidR="009B1195" w:rsidRPr="00CB4A1E" w:rsidRDefault="00D6654C" w:rsidP="009B1195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List the alleged victims and state how each victim was allegedly injured.</w:t>
      </w:r>
    </w:p>
    <w:p w:rsidR="00A10883" w:rsidRPr="00CB4A1E" w:rsidRDefault="00A10883" w:rsidP="009B1195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 xml:space="preserve">For any claim based on an alleged policy or custom, identify with specificity each policy or custom on which the claim is based.  Describe whether a governing body </w:t>
      </w:r>
      <w:r w:rsidR="00767454">
        <w:rPr>
          <w:rFonts w:ascii="Times New Roman" w:hAnsi="Times New Roman" w:cs="Times New Roman"/>
          <w:sz w:val="24"/>
          <w:szCs w:val="24"/>
        </w:rPr>
        <w:t>h</w:t>
      </w:r>
      <w:r w:rsidRPr="00CB4A1E">
        <w:rPr>
          <w:rFonts w:ascii="Times New Roman" w:hAnsi="Times New Roman" w:cs="Times New Roman"/>
          <w:sz w:val="24"/>
          <w:szCs w:val="24"/>
        </w:rPr>
        <w:t>as officially adopted the policy, or whether it has instead been informally adopted by custom.</w:t>
      </w:r>
    </w:p>
    <w:p w:rsidR="009B1195" w:rsidRPr="00CB4A1E" w:rsidRDefault="009C6CA4" w:rsidP="00A10883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 xml:space="preserve">For each </w:t>
      </w:r>
      <w:r w:rsidR="009B1195" w:rsidRPr="00CB4A1E">
        <w:rPr>
          <w:rFonts w:ascii="Times New Roman" w:hAnsi="Times New Roman" w:cs="Times New Roman"/>
          <w:sz w:val="24"/>
          <w:szCs w:val="24"/>
        </w:rPr>
        <w:t>officially adopted policy:</w:t>
      </w:r>
    </w:p>
    <w:p w:rsidR="009B1195" w:rsidRPr="00CB4A1E" w:rsidRDefault="003E6B0E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D</w:t>
      </w:r>
      <w:r w:rsidR="009C6CA4" w:rsidRPr="00CB4A1E">
        <w:rPr>
          <w:rFonts w:ascii="Times New Roman" w:hAnsi="Times New Roman" w:cs="Times New Roman"/>
          <w:sz w:val="24"/>
          <w:szCs w:val="24"/>
        </w:rPr>
        <w:t>escribe in detail the nature of the policy</w:t>
      </w:r>
      <w:r w:rsidRPr="00CB4A1E">
        <w:rPr>
          <w:rFonts w:ascii="Times New Roman" w:hAnsi="Times New Roman" w:cs="Times New Roman"/>
          <w:sz w:val="24"/>
          <w:szCs w:val="24"/>
        </w:rPr>
        <w:t>;</w:t>
      </w:r>
    </w:p>
    <w:p w:rsidR="009C6CA4" w:rsidRPr="00CB4A1E" w:rsidRDefault="003E6B0E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I</w:t>
      </w:r>
      <w:r w:rsidR="00D250C2" w:rsidRPr="00CB4A1E">
        <w:rPr>
          <w:rFonts w:ascii="Times New Roman" w:hAnsi="Times New Roman" w:cs="Times New Roman"/>
          <w:sz w:val="24"/>
          <w:szCs w:val="24"/>
        </w:rPr>
        <w:t>dentify any alleged individuals or entities connected to the formation and implementation of the policy</w:t>
      </w:r>
      <w:r w:rsidR="009526C7" w:rsidRPr="00CB4A1E">
        <w:rPr>
          <w:rFonts w:ascii="Times New Roman" w:hAnsi="Times New Roman" w:cs="Times New Roman"/>
          <w:sz w:val="24"/>
          <w:szCs w:val="24"/>
        </w:rPr>
        <w:t>;</w:t>
      </w:r>
      <w:r w:rsidR="009B1195" w:rsidRPr="00CB4A1E">
        <w:rPr>
          <w:rFonts w:ascii="Times New Roman" w:hAnsi="Times New Roman" w:cs="Times New Roman"/>
          <w:sz w:val="24"/>
          <w:szCs w:val="24"/>
        </w:rPr>
        <w:t xml:space="preserve"> and</w:t>
      </w:r>
    </w:p>
    <w:p w:rsidR="009B1195" w:rsidRPr="00CB4A1E" w:rsidRDefault="009B1195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Identify the source of the policy’s official adoption.</w:t>
      </w:r>
    </w:p>
    <w:p w:rsidR="000B49C1" w:rsidRPr="00CB4A1E" w:rsidRDefault="000B49C1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 xml:space="preserve">Describe in detail the circumstances that constitute the alleged “deliberate indifference” pertaining to the policy. </w:t>
      </w:r>
    </w:p>
    <w:p w:rsidR="009B1195" w:rsidRPr="00CB4A1E" w:rsidRDefault="009B1195" w:rsidP="00BD4452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lastRenderedPageBreak/>
        <w:t>For each informally adopted custom:</w:t>
      </w:r>
    </w:p>
    <w:p w:rsidR="009B1195" w:rsidRPr="00CB4A1E" w:rsidRDefault="009B1195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Describe in detail the nature of the custom;</w:t>
      </w:r>
    </w:p>
    <w:p w:rsidR="009B1195" w:rsidRPr="00CB4A1E" w:rsidRDefault="00FC2026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Identify any alleged individuals or entities connected to the formation and implementation of the custom; and</w:t>
      </w:r>
    </w:p>
    <w:p w:rsidR="000B49C1" w:rsidRPr="00CB4A1E" w:rsidRDefault="009B1195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Describe in detail the circumstances that have caused the informal adoption or formation of the custom.</w:t>
      </w:r>
    </w:p>
    <w:p w:rsidR="00FC2026" w:rsidRPr="00CB4A1E" w:rsidRDefault="00FC2026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 xml:space="preserve">Describe in detail the circumstances that constitute the alleged “deliberate indifference” pertaining to </w:t>
      </w:r>
      <w:r w:rsidR="000B49C1" w:rsidRPr="00CB4A1E">
        <w:rPr>
          <w:rFonts w:ascii="Times New Roman" w:hAnsi="Times New Roman" w:cs="Times New Roman"/>
          <w:sz w:val="24"/>
          <w:szCs w:val="24"/>
        </w:rPr>
        <w:t>the</w:t>
      </w:r>
      <w:r w:rsidRPr="00CB4A1E">
        <w:rPr>
          <w:rFonts w:ascii="Times New Roman" w:hAnsi="Times New Roman" w:cs="Times New Roman"/>
          <w:sz w:val="24"/>
          <w:szCs w:val="24"/>
        </w:rPr>
        <w:t xml:space="preserve"> custom. </w:t>
      </w:r>
    </w:p>
    <w:p w:rsidR="009B1195" w:rsidRPr="00CB4A1E" w:rsidRDefault="00A10883" w:rsidP="00FC2026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 xml:space="preserve">For any claim based on an alleged </w:t>
      </w:r>
      <w:r w:rsidR="009526C7" w:rsidRPr="00CB4A1E">
        <w:rPr>
          <w:rFonts w:ascii="Times New Roman" w:hAnsi="Times New Roman" w:cs="Times New Roman"/>
          <w:sz w:val="24"/>
          <w:szCs w:val="24"/>
        </w:rPr>
        <w:t>failure to train or supervise employees, describe in detail the conditions that pertain to the alleged failure to train or supervise.</w:t>
      </w:r>
    </w:p>
    <w:p w:rsidR="00A10883" w:rsidRPr="00CB4A1E" w:rsidRDefault="00A10883" w:rsidP="00FC2026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For any such claim, describe the basis for the allegation that the alleged failure to train or supervise exhibited deliberate indifference, including that:</w:t>
      </w:r>
    </w:p>
    <w:p w:rsidR="00A10883" w:rsidRPr="00CB4A1E" w:rsidRDefault="00A10883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Municipal policymakers know that employees will confront the type of situation at issue here;</w:t>
      </w:r>
    </w:p>
    <w:p w:rsidR="00A10883" w:rsidRPr="00CB4A1E" w:rsidRDefault="00A10883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The situation at issue here involves a difficult choice or a history of employees mishandling; and</w:t>
      </w:r>
    </w:p>
    <w:p w:rsidR="00A10883" w:rsidRPr="00CB4A1E" w:rsidRDefault="00A10883" w:rsidP="00A10883">
      <w:pPr>
        <w:pStyle w:val="ListParagraph"/>
        <w:numPr>
          <w:ilvl w:val="1"/>
          <w:numId w:val="1"/>
        </w:numPr>
        <w:spacing w:after="0" w:line="480" w:lineRule="auto"/>
        <w:ind w:left="2160" w:hanging="72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The wrong choice by an employee will frequently cause deprivation of constitutional rights.</w:t>
      </w:r>
    </w:p>
    <w:p w:rsidR="00EA3C66" w:rsidRPr="00CB4A1E" w:rsidRDefault="00770C56" w:rsidP="000F24D6">
      <w:pPr>
        <w:pStyle w:val="ListParagraph"/>
        <w:numPr>
          <w:ilvl w:val="0"/>
          <w:numId w:val="1"/>
        </w:numPr>
        <w:spacing w:after="0" w:line="480" w:lineRule="auto"/>
        <w:ind w:left="0" w:firstLine="54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>For each theory of municipal liability described above, d</w:t>
      </w:r>
      <w:r w:rsidR="00EA3C66" w:rsidRPr="00CB4A1E">
        <w:rPr>
          <w:rFonts w:ascii="Times New Roman" w:hAnsi="Times New Roman" w:cs="Times New Roman"/>
          <w:sz w:val="24"/>
          <w:szCs w:val="24"/>
        </w:rPr>
        <w:t xml:space="preserve">escribe the direct causal relationship between the </w:t>
      </w:r>
      <w:r w:rsidRPr="00CB4A1E">
        <w:rPr>
          <w:rFonts w:ascii="Times New Roman" w:hAnsi="Times New Roman" w:cs="Times New Roman"/>
          <w:sz w:val="24"/>
          <w:szCs w:val="24"/>
        </w:rPr>
        <w:t xml:space="preserve">alleged violation and the </w:t>
      </w:r>
      <w:r w:rsidR="00EA3C66" w:rsidRPr="00CB4A1E">
        <w:rPr>
          <w:rFonts w:ascii="Times New Roman" w:hAnsi="Times New Roman" w:cs="Times New Roman"/>
          <w:sz w:val="24"/>
          <w:szCs w:val="24"/>
        </w:rPr>
        <w:t xml:space="preserve">alleged injury. </w:t>
      </w:r>
    </w:p>
    <w:p w:rsidR="006726FF" w:rsidRPr="00CB4A1E" w:rsidRDefault="00EA3C66" w:rsidP="006726FF">
      <w:pPr>
        <w:pStyle w:val="ListParagraph"/>
        <w:numPr>
          <w:ilvl w:val="0"/>
          <w:numId w:val="1"/>
        </w:numPr>
        <w:spacing w:after="0" w:line="48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 w:rsidRPr="00CB4A1E">
        <w:rPr>
          <w:rFonts w:ascii="Times New Roman" w:hAnsi="Times New Roman" w:cs="Times New Roman"/>
          <w:sz w:val="24"/>
          <w:szCs w:val="24"/>
        </w:rPr>
        <w:t xml:space="preserve">Provide any additional information that you feel would be helpful to the Court in processing your </w:t>
      </w:r>
      <w:r w:rsidR="003E6B0E" w:rsidRPr="00CB4A1E">
        <w:rPr>
          <w:rFonts w:ascii="Times New Roman" w:hAnsi="Times New Roman" w:cs="Times New Roman"/>
          <w:i/>
          <w:sz w:val="24"/>
          <w:szCs w:val="24"/>
        </w:rPr>
        <w:t>Monell</w:t>
      </w:r>
      <w:r w:rsidRPr="00CB4A1E">
        <w:rPr>
          <w:rFonts w:ascii="Times New Roman" w:hAnsi="Times New Roman" w:cs="Times New Roman"/>
          <w:sz w:val="24"/>
          <w:szCs w:val="24"/>
        </w:rPr>
        <w:t xml:space="preserve"> claim. </w:t>
      </w:r>
      <w:r w:rsidR="00C50F34" w:rsidRPr="00CB4A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6FF" w:rsidRPr="00CB4A1E" w:rsidRDefault="006726FF" w:rsidP="006726F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B4A1E">
        <w:rPr>
          <w:rFonts w:ascii="Times New Roman" w:hAnsi="Times New Roman" w:cs="Times New Roman"/>
          <w:b/>
          <w:sz w:val="24"/>
          <w:szCs w:val="24"/>
        </w:rPr>
        <w:t xml:space="preserve">Dated: </w:t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C67A5" w:rsidRPr="00CB4A1E" w:rsidRDefault="006726FF" w:rsidP="00CB4A1E">
      <w:pPr>
        <w:spacing w:after="0" w:line="276" w:lineRule="auto"/>
        <w:rPr>
          <w:sz w:val="24"/>
          <w:szCs w:val="24"/>
        </w:rPr>
      </w:pP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</w:r>
      <w:r w:rsidRPr="00CB4A1E">
        <w:rPr>
          <w:rFonts w:ascii="Times New Roman" w:hAnsi="Times New Roman" w:cs="Times New Roman"/>
          <w:b/>
          <w:sz w:val="24"/>
          <w:szCs w:val="24"/>
        </w:rPr>
        <w:tab/>
        <w:t xml:space="preserve">Attorney for Plaintiff </w:t>
      </w:r>
      <w:bookmarkEnd w:id="0"/>
    </w:p>
    <w:sectPr w:rsidR="002C67A5" w:rsidRPr="00CB4A1E" w:rsidSect="00EA3C66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C66" w:rsidRDefault="00EA3C66" w:rsidP="00EA3C66">
      <w:pPr>
        <w:spacing w:after="0" w:line="240" w:lineRule="auto"/>
      </w:pPr>
      <w:r>
        <w:separator/>
      </w:r>
    </w:p>
  </w:endnote>
  <w:endnote w:type="continuationSeparator" w:id="0">
    <w:p w:rsidR="00EA3C66" w:rsidRDefault="00EA3C66" w:rsidP="00EA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66" w:rsidRDefault="00EA3C66" w:rsidP="00EA3C6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C66" w:rsidRDefault="00EA3C66" w:rsidP="00EA3C66">
      <w:pPr>
        <w:spacing w:after="0" w:line="240" w:lineRule="auto"/>
      </w:pPr>
      <w:r>
        <w:separator/>
      </w:r>
    </w:p>
  </w:footnote>
  <w:footnote w:type="continuationSeparator" w:id="0">
    <w:p w:rsidR="00EA3C66" w:rsidRDefault="00EA3C66" w:rsidP="00EA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20D0E"/>
    <w:multiLevelType w:val="hybridMultilevel"/>
    <w:tmpl w:val="FB2EC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A"/>
    <w:rsid w:val="000B49C1"/>
    <w:rsid w:val="000F24D6"/>
    <w:rsid w:val="002C67A5"/>
    <w:rsid w:val="002E0CD0"/>
    <w:rsid w:val="0035237D"/>
    <w:rsid w:val="003E6B0E"/>
    <w:rsid w:val="004D443B"/>
    <w:rsid w:val="00526437"/>
    <w:rsid w:val="005D20D8"/>
    <w:rsid w:val="005F0006"/>
    <w:rsid w:val="005F1247"/>
    <w:rsid w:val="006726FF"/>
    <w:rsid w:val="00730BBE"/>
    <w:rsid w:val="00767454"/>
    <w:rsid w:val="00770C56"/>
    <w:rsid w:val="0077710B"/>
    <w:rsid w:val="007825E6"/>
    <w:rsid w:val="00860853"/>
    <w:rsid w:val="0090767A"/>
    <w:rsid w:val="009526C7"/>
    <w:rsid w:val="009B1195"/>
    <w:rsid w:val="009C6CA4"/>
    <w:rsid w:val="00A10883"/>
    <w:rsid w:val="00BD4452"/>
    <w:rsid w:val="00C50F34"/>
    <w:rsid w:val="00CB4A1E"/>
    <w:rsid w:val="00CC533A"/>
    <w:rsid w:val="00CF78B2"/>
    <w:rsid w:val="00D250C2"/>
    <w:rsid w:val="00D42223"/>
    <w:rsid w:val="00D6654C"/>
    <w:rsid w:val="00D8330D"/>
    <w:rsid w:val="00DD56C9"/>
    <w:rsid w:val="00E50370"/>
    <w:rsid w:val="00E800BD"/>
    <w:rsid w:val="00EA3C66"/>
    <w:rsid w:val="00F2479F"/>
    <w:rsid w:val="00F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767A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C66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C66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B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C202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2021-09-09T15:20:00Z</dcterms:created>
  <dcterms:modified xsi:type="dcterms:W3CDTF">2021-09-09T15:20:00Z</dcterms:modified>
</cp:coreProperties>
</file>